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A9" w:rsidRPr="009E61C5" w:rsidRDefault="00585409" w:rsidP="004B5985">
      <w:pPr>
        <w:pStyle w:val="a3"/>
        <w:spacing w:before="258"/>
        <w:ind w:left="142" w:right="94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4B5985" w:rsidRPr="009E61C5">
        <w:rPr>
          <w:b/>
          <w:sz w:val="24"/>
          <w:szCs w:val="24"/>
        </w:rPr>
        <w:t xml:space="preserve"> для физических лиц, размещающих денежные средства в иностранной валюте во вклады и на счетах в АО «Классик Эконом Банк».</w:t>
      </w:r>
    </w:p>
    <w:p w:rsidR="00FE57A9" w:rsidRPr="008236DD" w:rsidRDefault="00FE57A9">
      <w:pPr>
        <w:pStyle w:val="a3"/>
        <w:jc w:val="left"/>
        <w:rPr>
          <w:b/>
          <w:sz w:val="30"/>
        </w:rPr>
      </w:pPr>
    </w:p>
    <w:p w:rsidR="009278DD" w:rsidRPr="009E61C5" w:rsidRDefault="00AA575A" w:rsidP="009E61C5">
      <w:pPr>
        <w:pStyle w:val="a3"/>
        <w:spacing w:line="276" w:lineRule="auto"/>
        <w:ind w:firstLine="678"/>
        <w:rPr>
          <w:b/>
          <w:sz w:val="24"/>
          <w:szCs w:val="24"/>
        </w:rPr>
      </w:pPr>
      <w:r w:rsidRPr="009E61C5">
        <w:rPr>
          <w:sz w:val="24"/>
          <w:szCs w:val="24"/>
        </w:rPr>
        <w:t>В целях защиты интересов кредиторов и в</w:t>
      </w:r>
      <w:r w:rsidR="004B5985" w:rsidRPr="009E61C5">
        <w:rPr>
          <w:sz w:val="24"/>
          <w:szCs w:val="24"/>
        </w:rPr>
        <w:t>кл</w:t>
      </w:r>
      <w:r w:rsidRPr="009E61C5">
        <w:rPr>
          <w:sz w:val="24"/>
          <w:szCs w:val="24"/>
        </w:rPr>
        <w:t xml:space="preserve">адчиков </w:t>
      </w:r>
      <w:r w:rsidR="008236DD" w:rsidRPr="009E61C5">
        <w:rPr>
          <w:sz w:val="24"/>
          <w:szCs w:val="24"/>
        </w:rPr>
        <w:t>АО «Классик Эконом Банк»</w:t>
      </w:r>
      <w:r w:rsidRPr="009E61C5">
        <w:rPr>
          <w:sz w:val="24"/>
          <w:szCs w:val="24"/>
        </w:rPr>
        <w:t xml:space="preserve"> и обеспечения финансовой стабильности, в связи с введением иностранными государствами санкций в отношении Банка России и кредитных организаций Российской Федерации, в соответствии с п</w:t>
      </w:r>
      <w:r w:rsidR="008236DD" w:rsidRPr="009E61C5">
        <w:rPr>
          <w:sz w:val="24"/>
          <w:szCs w:val="24"/>
        </w:rPr>
        <w:t>.</w:t>
      </w:r>
      <w:r w:rsidRPr="009E61C5">
        <w:rPr>
          <w:color w:val="111111"/>
          <w:sz w:val="24"/>
          <w:szCs w:val="24"/>
        </w:rPr>
        <w:t xml:space="preserve">5 </w:t>
      </w:r>
      <w:r w:rsidRPr="009E61C5">
        <w:rPr>
          <w:sz w:val="24"/>
          <w:szCs w:val="24"/>
        </w:rPr>
        <w:t>ст</w:t>
      </w:r>
      <w:r w:rsidR="008236DD" w:rsidRPr="009E61C5">
        <w:rPr>
          <w:sz w:val="24"/>
          <w:szCs w:val="24"/>
        </w:rPr>
        <w:t>.</w:t>
      </w:r>
      <w:r w:rsidRPr="009E61C5">
        <w:rPr>
          <w:sz w:val="24"/>
          <w:szCs w:val="24"/>
        </w:rPr>
        <w:t xml:space="preserve">20 Федерального закона от </w:t>
      </w:r>
      <w:r w:rsidR="008236DD" w:rsidRPr="009E61C5">
        <w:rPr>
          <w:sz w:val="24"/>
          <w:szCs w:val="24"/>
        </w:rPr>
        <w:t>0</w:t>
      </w:r>
      <w:r w:rsidRPr="009E61C5">
        <w:rPr>
          <w:sz w:val="24"/>
          <w:szCs w:val="24"/>
        </w:rPr>
        <w:t>8</w:t>
      </w:r>
      <w:r w:rsidR="008236DD" w:rsidRPr="009E61C5">
        <w:rPr>
          <w:sz w:val="24"/>
          <w:szCs w:val="24"/>
        </w:rPr>
        <w:t>.03.</w:t>
      </w:r>
      <w:r w:rsidRPr="009E61C5">
        <w:rPr>
          <w:sz w:val="24"/>
          <w:szCs w:val="24"/>
        </w:rPr>
        <w:t>2022 №46-ФЗ «О внесении изменений в отдельные законодательные акты Российской</w:t>
      </w:r>
      <w:r w:rsidRPr="009E61C5">
        <w:rPr>
          <w:spacing w:val="56"/>
          <w:sz w:val="24"/>
          <w:szCs w:val="24"/>
        </w:rPr>
        <w:t xml:space="preserve"> </w:t>
      </w:r>
      <w:r w:rsidRPr="009E61C5">
        <w:rPr>
          <w:sz w:val="24"/>
          <w:szCs w:val="24"/>
        </w:rPr>
        <w:t>Федерации»</w:t>
      </w:r>
      <w:r w:rsidR="009E61C5">
        <w:rPr>
          <w:sz w:val="24"/>
          <w:szCs w:val="24"/>
        </w:rPr>
        <w:t xml:space="preserve"> </w:t>
      </w:r>
      <w:r w:rsidR="009E61C5" w:rsidRPr="009E61C5">
        <w:rPr>
          <w:b/>
          <w:sz w:val="24"/>
          <w:szCs w:val="24"/>
        </w:rPr>
        <w:t>н</w:t>
      </w:r>
      <w:r w:rsidR="009278DD" w:rsidRPr="009E61C5">
        <w:rPr>
          <w:b/>
          <w:sz w:val="24"/>
          <w:szCs w:val="24"/>
        </w:rPr>
        <w:t>ачиная с</w:t>
      </w:r>
      <w:r w:rsidR="009278DD" w:rsidRPr="009E61C5">
        <w:rPr>
          <w:b/>
          <w:spacing w:val="-17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1</w:t>
      </w:r>
      <w:r w:rsidR="009278DD" w:rsidRPr="009E61C5">
        <w:rPr>
          <w:b/>
          <w:spacing w:val="-21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апреля</w:t>
      </w:r>
      <w:r w:rsidR="009278DD" w:rsidRPr="009E61C5">
        <w:rPr>
          <w:b/>
          <w:spacing w:val="-8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2023</w:t>
      </w:r>
      <w:r w:rsidR="009278DD" w:rsidRPr="009E61C5">
        <w:rPr>
          <w:b/>
          <w:spacing w:val="-3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года</w:t>
      </w:r>
      <w:r w:rsidR="009278DD" w:rsidRPr="009E61C5">
        <w:rPr>
          <w:b/>
          <w:spacing w:val="-8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на</w:t>
      </w:r>
      <w:r w:rsidR="009278DD" w:rsidRPr="009E61C5">
        <w:rPr>
          <w:b/>
          <w:spacing w:val="-20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срок</w:t>
      </w:r>
      <w:r w:rsidR="009278DD" w:rsidRPr="009E61C5">
        <w:rPr>
          <w:b/>
          <w:spacing w:val="-5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по</w:t>
      </w:r>
      <w:r w:rsidR="009278DD" w:rsidRPr="009E61C5">
        <w:rPr>
          <w:b/>
          <w:spacing w:val="-13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30</w:t>
      </w:r>
      <w:r w:rsidR="009278DD" w:rsidRPr="009E61C5">
        <w:rPr>
          <w:b/>
          <w:spacing w:val="-11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сентября</w:t>
      </w:r>
      <w:r w:rsidR="009278DD" w:rsidRPr="009E61C5">
        <w:rPr>
          <w:b/>
          <w:spacing w:val="-3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2023</w:t>
      </w:r>
      <w:r w:rsidR="009278DD" w:rsidRPr="009E61C5">
        <w:rPr>
          <w:b/>
          <w:spacing w:val="-5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года</w:t>
      </w:r>
      <w:r w:rsidR="009278DD" w:rsidRPr="009E61C5">
        <w:rPr>
          <w:b/>
          <w:spacing w:val="-12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включительно:</w:t>
      </w:r>
    </w:p>
    <w:p w:rsidR="009278DD" w:rsidRPr="009E61C5" w:rsidRDefault="009278DD" w:rsidP="009E61C5">
      <w:pPr>
        <w:pStyle w:val="a3"/>
        <w:spacing w:line="276" w:lineRule="auto"/>
        <w:ind w:firstLine="820"/>
        <w:rPr>
          <w:sz w:val="24"/>
          <w:szCs w:val="24"/>
        </w:rPr>
      </w:pPr>
      <w:r w:rsidRPr="009E61C5">
        <w:rPr>
          <w:b/>
          <w:sz w:val="24"/>
          <w:szCs w:val="24"/>
        </w:rPr>
        <w:t>1.</w:t>
      </w:r>
      <w:r w:rsidRPr="009E61C5">
        <w:rPr>
          <w:sz w:val="24"/>
          <w:szCs w:val="24"/>
        </w:rPr>
        <w:t xml:space="preserve"> </w:t>
      </w:r>
      <w:r w:rsidRPr="009E61C5">
        <w:rPr>
          <w:b/>
          <w:sz w:val="24"/>
          <w:szCs w:val="24"/>
        </w:rPr>
        <w:t>Приостан</w:t>
      </w:r>
      <w:r w:rsidR="000721C9">
        <w:rPr>
          <w:b/>
          <w:sz w:val="24"/>
          <w:szCs w:val="24"/>
        </w:rPr>
        <w:t>авливаем</w:t>
      </w:r>
      <w:r w:rsidR="00AA575A" w:rsidRPr="009E61C5">
        <w:rPr>
          <w:sz w:val="24"/>
          <w:szCs w:val="24"/>
        </w:rPr>
        <w:t xml:space="preserve"> </w:t>
      </w:r>
      <w:r w:rsidRPr="009E61C5">
        <w:rPr>
          <w:sz w:val="24"/>
          <w:szCs w:val="24"/>
        </w:rPr>
        <w:t xml:space="preserve">осуществление переводов со счетов физических лиц </w:t>
      </w:r>
      <w:r w:rsidRPr="009E61C5">
        <w:rPr>
          <w:color w:val="0F0F0F"/>
          <w:sz w:val="24"/>
          <w:szCs w:val="24"/>
        </w:rPr>
        <w:t xml:space="preserve">- </w:t>
      </w:r>
      <w:r w:rsidRPr="009E61C5">
        <w:rPr>
          <w:sz w:val="24"/>
          <w:szCs w:val="24"/>
        </w:rPr>
        <w:t xml:space="preserve">нерезидентов (резидентов недружественных иностранных государств), открытых в </w:t>
      </w:r>
      <w:r w:rsidR="00AA575A" w:rsidRPr="009E61C5">
        <w:rPr>
          <w:sz w:val="24"/>
          <w:szCs w:val="24"/>
        </w:rPr>
        <w:t>АО «Классик Эконом Банк»</w:t>
      </w:r>
      <w:r w:rsidRPr="009E61C5">
        <w:rPr>
          <w:sz w:val="24"/>
          <w:szCs w:val="24"/>
        </w:rPr>
        <w:t>, на счета, открытые в расположенных за пределами территории Российской Федерации банках и иных</w:t>
      </w:r>
      <w:r w:rsidR="00AA575A" w:rsidRPr="009E61C5">
        <w:rPr>
          <w:sz w:val="24"/>
          <w:szCs w:val="24"/>
        </w:rPr>
        <w:t xml:space="preserve"> организациях финансового рынка</w:t>
      </w:r>
      <w:r w:rsidRPr="009E61C5">
        <w:rPr>
          <w:sz w:val="24"/>
          <w:szCs w:val="24"/>
        </w:rPr>
        <w:t>.</w:t>
      </w:r>
    </w:p>
    <w:p w:rsidR="009278DD" w:rsidRPr="009E61C5" w:rsidRDefault="009278DD" w:rsidP="009E61C5">
      <w:pPr>
        <w:pStyle w:val="a4"/>
        <w:numPr>
          <w:ilvl w:val="0"/>
          <w:numId w:val="8"/>
        </w:numPr>
        <w:tabs>
          <w:tab w:val="left" w:pos="1517"/>
        </w:tabs>
        <w:spacing w:before="0" w:line="276" w:lineRule="auto"/>
        <w:ind w:left="0" w:right="0" w:firstLine="851"/>
        <w:rPr>
          <w:sz w:val="24"/>
          <w:szCs w:val="24"/>
        </w:rPr>
      </w:pPr>
      <w:r w:rsidRPr="009E61C5">
        <w:rPr>
          <w:b/>
          <w:sz w:val="24"/>
          <w:szCs w:val="24"/>
        </w:rPr>
        <w:t>Ограничи</w:t>
      </w:r>
      <w:r w:rsidR="000721C9">
        <w:rPr>
          <w:b/>
          <w:sz w:val="24"/>
          <w:szCs w:val="24"/>
        </w:rPr>
        <w:t>ваем</w:t>
      </w:r>
      <w:r w:rsidRPr="009E61C5">
        <w:rPr>
          <w:sz w:val="24"/>
          <w:szCs w:val="24"/>
        </w:rPr>
        <w:t xml:space="preserve"> осуществление переводов денежных средств физических лиц </w:t>
      </w:r>
      <w:r w:rsidRPr="009E61C5">
        <w:rPr>
          <w:color w:val="0F0F0F"/>
          <w:sz w:val="24"/>
          <w:szCs w:val="24"/>
        </w:rPr>
        <w:t xml:space="preserve">- </w:t>
      </w:r>
      <w:r w:rsidRPr="009E61C5">
        <w:rPr>
          <w:sz w:val="24"/>
          <w:szCs w:val="24"/>
        </w:rPr>
        <w:t>нерезидентов (резидентов недружественных иностранных государств, а также резидентов иных иностранных государств, не относящихся к недружественным иностранным государствам), осуществ</w:t>
      </w:r>
      <w:r w:rsidR="009E61C5">
        <w:rPr>
          <w:sz w:val="24"/>
          <w:szCs w:val="24"/>
        </w:rPr>
        <w:t>л</w:t>
      </w:r>
      <w:r w:rsidRPr="009E61C5">
        <w:rPr>
          <w:sz w:val="24"/>
          <w:szCs w:val="24"/>
        </w:rPr>
        <w:t>яющих трудовую деятельность на территории Российской Федерации на основе трудовых договоров и (или) гражданско-правовых договоров (подряда, поручения, возмездного оказания услуг и т.д.) и получающих заработную плату и (или) плату за выполнение работ (оказание услуг) в соответствии с ука</w:t>
      </w:r>
      <w:r w:rsidR="009E61C5">
        <w:rPr>
          <w:sz w:val="24"/>
          <w:szCs w:val="24"/>
        </w:rPr>
        <w:t>за</w:t>
      </w:r>
      <w:r w:rsidRPr="009E61C5">
        <w:rPr>
          <w:sz w:val="24"/>
          <w:szCs w:val="24"/>
        </w:rPr>
        <w:t xml:space="preserve">нными договорами, на счета, открытые в кредитных организациях (далее </w:t>
      </w:r>
      <w:r w:rsidRPr="009E61C5">
        <w:rPr>
          <w:w w:val="90"/>
          <w:sz w:val="24"/>
          <w:szCs w:val="24"/>
        </w:rPr>
        <w:t xml:space="preserve">— </w:t>
      </w:r>
      <w:r w:rsidRPr="009E61C5">
        <w:rPr>
          <w:sz w:val="24"/>
          <w:szCs w:val="24"/>
        </w:rPr>
        <w:t>зарплатные</w:t>
      </w:r>
      <w:r w:rsidRPr="009E61C5">
        <w:rPr>
          <w:spacing w:val="66"/>
          <w:sz w:val="24"/>
          <w:szCs w:val="24"/>
        </w:rPr>
        <w:t xml:space="preserve"> </w:t>
      </w:r>
      <w:r w:rsidRPr="009E61C5">
        <w:rPr>
          <w:sz w:val="24"/>
          <w:szCs w:val="24"/>
        </w:rPr>
        <w:t>счета):</w:t>
      </w:r>
    </w:p>
    <w:p w:rsidR="009278DD" w:rsidRPr="009E61C5" w:rsidRDefault="009278DD" w:rsidP="009E61C5">
      <w:pPr>
        <w:pStyle w:val="a4"/>
        <w:numPr>
          <w:ilvl w:val="2"/>
          <w:numId w:val="7"/>
        </w:numPr>
        <w:tabs>
          <w:tab w:val="left" w:pos="1172"/>
        </w:tabs>
        <w:spacing w:before="0" w:line="276" w:lineRule="auto"/>
        <w:ind w:left="0" w:right="0" w:firstLine="684"/>
        <w:rPr>
          <w:sz w:val="24"/>
          <w:szCs w:val="24"/>
        </w:rPr>
      </w:pPr>
      <w:r w:rsidRPr="009E61C5">
        <w:rPr>
          <w:sz w:val="24"/>
          <w:szCs w:val="24"/>
        </w:rPr>
        <w:t>с зарплатных счетов, открытых в кредитных организациях, а та</w:t>
      </w:r>
      <w:r w:rsidR="00AA575A" w:rsidRPr="009E61C5">
        <w:rPr>
          <w:sz w:val="24"/>
          <w:szCs w:val="24"/>
        </w:rPr>
        <w:t>кж</w:t>
      </w:r>
      <w:r w:rsidRPr="009E61C5">
        <w:rPr>
          <w:sz w:val="24"/>
          <w:szCs w:val="24"/>
        </w:rPr>
        <w:t>е иных своих счетов, открытых в том числе в друг</w:t>
      </w:r>
      <w:r w:rsidR="00AA575A" w:rsidRPr="009E61C5">
        <w:rPr>
          <w:sz w:val="24"/>
          <w:szCs w:val="24"/>
        </w:rPr>
        <w:t>их</w:t>
      </w:r>
      <w:r w:rsidRPr="009E61C5">
        <w:rPr>
          <w:sz w:val="24"/>
          <w:szCs w:val="24"/>
        </w:rPr>
        <w:t xml:space="preserve"> кредитных организациях, на которые была переведена заработная плата и (или) плата за выполнение работ (оказание услуг) с зарплатных счетов, на счета, открытые в расположенных за пределами территории Российской Федерации банках и иных</w:t>
      </w:r>
      <w:r w:rsidRPr="009E61C5">
        <w:rPr>
          <w:spacing w:val="-19"/>
          <w:sz w:val="24"/>
          <w:szCs w:val="24"/>
        </w:rPr>
        <w:t xml:space="preserve"> </w:t>
      </w:r>
      <w:r w:rsidRPr="009E61C5">
        <w:rPr>
          <w:sz w:val="24"/>
          <w:szCs w:val="24"/>
        </w:rPr>
        <w:t>организациях</w:t>
      </w:r>
      <w:r w:rsidRPr="009E61C5">
        <w:rPr>
          <w:spacing w:val="-7"/>
          <w:sz w:val="24"/>
          <w:szCs w:val="24"/>
        </w:rPr>
        <w:t xml:space="preserve"> </w:t>
      </w:r>
      <w:r w:rsidRPr="009E61C5">
        <w:rPr>
          <w:sz w:val="24"/>
          <w:szCs w:val="24"/>
        </w:rPr>
        <w:t>финансового</w:t>
      </w:r>
      <w:r w:rsidRPr="009E61C5">
        <w:rPr>
          <w:spacing w:val="-4"/>
          <w:sz w:val="24"/>
          <w:szCs w:val="24"/>
        </w:rPr>
        <w:t xml:space="preserve"> </w:t>
      </w:r>
      <w:r w:rsidRPr="009E61C5">
        <w:rPr>
          <w:sz w:val="24"/>
          <w:szCs w:val="24"/>
        </w:rPr>
        <w:t>рынка,</w:t>
      </w:r>
      <w:r w:rsidRPr="009E61C5">
        <w:rPr>
          <w:spacing w:val="-17"/>
          <w:sz w:val="24"/>
          <w:szCs w:val="24"/>
        </w:rPr>
        <w:t xml:space="preserve"> </w:t>
      </w:r>
      <w:r w:rsidRPr="009E61C5">
        <w:rPr>
          <w:w w:val="90"/>
          <w:sz w:val="24"/>
          <w:szCs w:val="24"/>
        </w:rPr>
        <w:t>—</w:t>
      </w:r>
      <w:r w:rsidRPr="009E61C5">
        <w:rPr>
          <w:spacing w:val="-15"/>
          <w:w w:val="90"/>
          <w:sz w:val="24"/>
          <w:szCs w:val="24"/>
        </w:rPr>
        <w:t xml:space="preserve"> </w:t>
      </w:r>
      <w:r w:rsidRPr="009E61C5">
        <w:rPr>
          <w:sz w:val="24"/>
          <w:szCs w:val="24"/>
        </w:rPr>
        <w:t>суммой</w:t>
      </w:r>
      <w:r w:rsidRPr="009E61C5">
        <w:rPr>
          <w:spacing w:val="-12"/>
          <w:sz w:val="24"/>
          <w:szCs w:val="24"/>
        </w:rPr>
        <w:t xml:space="preserve"> </w:t>
      </w:r>
      <w:r w:rsidRPr="009E61C5">
        <w:rPr>
          <w:sz w:val="24"/>
          <w:szCs w:val="24"/>
        </w:rPr>
        <w:t>денежных</w:t>
      </w:r>
      <w:r w:rsidRPr="009E61C5">
        <w:rPr>
          <w:spacing w:val="-10"/>
          <w:sz w:val="24"/>
          <w:szCs w:val="24"/>
        </w:rPr>
        <w:t xml:space="preserve"> </w:t>
      </w:r>
      <w:r w:rsidRPr="009E61C5">
        <w:rPr>
          <w:sz w:val="24"/>
          <w:szCs w:val="24"/>
        </w:rPr>
        <w:t>средств</w:t>
      </w:r>
      <w:r w:rsidRPr="009E61C5">
        <w:rPr>
          <w:spacing w:val="-17"/>
          <w:sz w:val="24"/>
          <w:szCs w:val="24"/>
        </w:rPr>
        <w:t xml:space="preserve"> </w:t>
      </w:r>
      <w:bookmarkStart w:id="0" w:name="_GoBack"/>
      <w:bookmarkEnd w:id="0"/>
      <w:r w:rsidRPr="009E61C5">
        <w:rPr>
          <w:sz w:val="24"/>
          <w:szCs w:val="24"/>
        </w:rPr>
        <w:t>в</w:t>
      </w:r>
      <w:r w:rsidRPr="009E61C5">
        <w:rPr>
          <w:spacing w:val="-26"/>
          <w:sz w:val="24"/>
          <w:szCs w:val="24"/>
        </w:rPr>
        <w:t xml:space="preserve"> </w:t>
      </w:r>
      <w:r w:rsidRPr="009E61C5">
        <w:rPr>
          <w:sz w:val="24"/>
          <w:szCs w:val="24"/>
        </w:rPr>
        <w:t xml:space="preserve">валюте Российской Федерации или иностранной валюте, полученных на счета, открытые в кредитных организациях, в качестве заработной платы и (или) платы за выполнение работ (оказание услуг) на </w:t>
      </w:r>
      <w:r w:rsidR="00AA575A" w:rsidRPr="009E61C5">
        <w:rPr>
          <w:sz w:val="24"/>
          <w:szCs w:val="24"/>
        </w:rPr>
        <w:t>территории Российской Федерации.</w:t>
      </w:r>
    </w:p>
    <w:p w:rsidR="009278DD" w:rsidRPr="009E61C5" w:rsidRDefault="009278DD" w:rsidP="009E61C5">
      <w:pPr>
        <w:pStyle w:val="a4"/>
        <w:numPr>
          <w:ilvl w:val="0"/>
          <w:numId w:val="8"/>
        </w:numPr>
        <w:tabs>
          <w:tab w:val="left" w:pos="1600"/>
        </w:tabs>
        <w:spacing w:before="0" w:line="276" w:lineRule="auto"/>
        <w:ind w:left="0" w:right="0" w:firstLine="851"/>
        <w:rPr>
          <w:sz w:val="24"/>
          <w:szCs w:val="24"/>
        </w:rPr>
      </w:pPr>
      <w:r w:rsidRPr="009E61C5">
        <w:rPr>
          <w:b/>
          <w:sz w:val="24"/>
          <w:szCs w:val="24"/>
        </w:rPr>
        <w:t>Ограничи</w:t>
      </w:r>
      <w:r w:rsidR="000721C9">
        <w:rPr>
          <w:b/>
          <w:sz w:val="24"/>
          <w:szCs w:val="24"/>
        </w:rPr>
        <w:t>ваем</w:t>
      </w:r>
      <w:r w:rsidRPr="009E61C5">
        <w:rPr>
          <w:sz w:val="24"/>
          <w:szCs w:val="24"/>
        </w:rPr>
        <w:t xml:space="preserve"> осуществление в течение календарного месяца переводов денежных средств, не являющихся заработной платой и (или) плато</w:t>
      </w:r>
      <w:r w:rsidR="00AA575A" w:rsidRPr="009E61C5">
        <w:rPr>
          <w:sz w:val="24"/>
          <w:szCs w:val="24"/>
        </w:rPr>
        <w:t>й</w:t>
      </w:r>
      <w:r w:rsidRPr="009E61C5">
        <w:rPr>
          <w:sz w:val="24"/>
          <w:szCs w:val="24"/>
        </w:rPr>
        <w:t xml:space="preserve"> за выполнение работ (оказание услуг) на территории Российской Федерации, физических лиц - нерезидентов (резидентов иностранных государств, не относящихся к недружественным иностранным</w:t>
      </w:r>
      <w:r w:rsidRPr="009E61C5">
        <w:rPr>
          <w:spacing w:val="-1"/>
          <w:sz w:val="24"/>
          <w:szCs w:val="24"/>
        </w:rPr>
        <w:t xml:space="preserve"> </w:t>
      </w:r>
      <w:r w:rsidRPr="009E61C5">
        <w:rPr>
          <w:sz w:val="24"/>
          <w:szCs w:val="24"/>
        </w:rPr>
        <w:t>государствам):</w:t>
      </w:r>
    </w:p>
    <w:p w:rsidR="009278DD" w:rsidRPr="009E61C5" w:rsidRDefault="009278DD" w:rsidP="009E61C5">
      <w:pPr>
        <w:pStyle w:val="a4"/>
        <w:numPr>
          <w:ilvl w:val="0"/>
          <w:numId w:val="6"/>
        </w:numPr>
        <w:tabs>
          <w:tab w:val="left" w:pos="1222"/>
        </w:tabs>
        <w:spacing w:before="0" w:line="276" w:lineRule="auto"/>
        <w:ind w:left="0" w:right="0" w:firstLine="679"/>
        <w:rPr>
          <w:color w:val="111111"/>
          <w:sz w:val="24"/>
          <w:szCs w:val="24"/>
        </w:rPr>
      </w:pPr>
      <w:r w:rsidRPr="009E61C5">
        <w:rPr>
          <w:sz w:val="24"/>
          <w:szCs w:val="24"/>
        </w:rPr>
        <w:t xml:space="preserve">со своих счетов, открытых в кредитной организации, на счета, открытые в расположенных за пределами территории Российской Федерации </w:t>
      </w:r>
      <w:r w:rsidR="009E61C5">
        <w:rPr>
          <w:sz w:val="24"/>
          <w:szCs w:val="24"/>
        </w:rPr>
        <w:t>банках и</w:t>
      </w:r>
      <w:r w:rsidRPr="009E61C5">
        <w:rPr>
          <w:spacing w:val="-19"/>
          <w:sz w:val="24"/>
          <w:szCs w:val="24"/>
        </w:rPr>
        <w:t xml:space="preserve"> </w:t>
      </w:r>
      <w:r w:rsidRPr="009E61C5">
        <w:rPr>
          <w:sz w:val="24"/>
          <w:szCs w:val="24"/>
        </w:rPr>
        <w:t>иных</w:t>
      </w:r>
      <w:r w:rsidRPr="009E61C5">
        <w:rPr>
          <w:spacing w:val="-29"/>
          <w:sz w:val="24"/>
          <w:szCs w:val="24"/>
        </w:rPr>
        <w:t xml:space="preserve"> </w:t>
      </w:r>
      <w:r w:rsidRPr="009E61C5">
        <w:rPr>
          <w:sz w:val="24"/>
          <w:szCs w:val="24"/>
        </w:rPr>
        <w:t>организациях</w:t>
      </w:r>
      <w:r w:rsidRPr="009E61C5">
        <w:rPr>
          <w:spacing w:val="-9"/>
          <w:sz w:val="24"/>
          <w:szCs w:val="24"/>
        </w:rPr>
        <w:t xml:space="preserve"> </w:t>
      </w:r>
      <w:r w:rsidRPr="009E61C5">
        <w:rPr>
          <w:sz w:val="24"/>
          <w:szCs w:val="24"/>
        </w:rPr>
        <w:t>финансового</w:t>
      </w:r>
      <w:r w:rsidRPr="009E61C5">
        <w:rPr>
          <w:spacing w:val="-11"/>
          <w:sz w:val="24"/>
          <w:szCs w:val="24"/>
        </w:rPr>
        <w:t xml:space="preserve"> </w:t>
      </w:r>
      <w:r w:rsidRPr="009E61C5">
        <w:rPr>
          <w:sz w:val="24"/>
          <w:szCs w:val="24"/>
        </w:rPr>
        <w:t>рынка,</w:t>
      </w:r>
      <w:r w:rsidRPr="009E61C5">
        <w:rPr>
          <w:spacing w:val="-27"/>
          <w:sz w:val="24"/>
          <w:szCs w:val="24"/>
        </w:rPr>
        <w:t xml:space="preserve"> </w:t>
      </w:r>
      <w:r w:rsidRPr="009E61C5">
        <w:rPr>
          <w:w w:val="90"/>
          <w:sz w:val="24"/>
          <w:szCs w:val="24"/>
        </w:rPr>
        <w:t>—</w:t>
      </w:r>
      <w:r w:rsidRPr="009E61C5">
        <w:rPr>
          <w:spacing w:val="-27"/>
          <w:w w:val="90"/>
          <w:sz w:val="24"/>
          <w:szCs w:val="24"/>
        </w:rPr>
        <w:t xml:space="preserve"> </w:t>
      </w:r>
      <w:r w:rsidRPr="009E61C5">
        <w:rPr>
          <w:sz w:val="24"/>
          <w:szCs w:val="24"/>
        </w:rPr>
        <w:t>суммой</w:t>
      </w:r>
      <w:r w:rsidRPr="009E61C5">
        <w:rPr>
          <w:spacing w:val="-19"/>
          <w:sz w:val="24"/>
          <w:szCs w:val="24"/>
        </w:rPr>
        <w:t xml:space="preserve"> </w:t>
      </w:r>
      <w:r w:rsidRPr="009E61C5">
        <w:rPr>
          <w:sz w:val="24"/>
          <w:szCs w:val="24"/>
        </w:rPr>
        <w:t>в</w:t>
      </w:r>
      <w:r w:rsidRPr="009E61C5">
        <w:rPr>
          <w:spacing w:val="-30"/>
          <w:sz w:val="24"/>
          <w:szCs w:val="24"/>
        </w:rPr>
        <w:t xml:space="preserve"> </w:t>
      </w:r>
      <w:r w:rsidRPr="009E61C5">
        <w:rPr>
          <w:sz w:val="24"/>
          <w:szCs w:val="24"/>
        </w:rPr>
        <w:t>размере</w:t>
      </w:r>
      <w:r w:rsidRPr="009E61C5">
        <w:rPr>
          <w:spacing w:val="-19"/>
          <w:sz w:val="24"/>
          <w:szCs w:val="24"/>
        </w:rPr>
        <w:t xml:space="preserve"> </w:t>
      </w:r>
      <w:r w:rsidRPr="009E61C5">
        <w:rPr>
          <w:sz w:val="24"/>
          <w:szCs w:val="24"/>
        </w:rPr>
        <w:t>1</w:t>
      </w:r>
      <w:r w:rsidRPr="009E61C5">
        <w:rPr>
          <w:spacing w:val="-26"/>
          <w:sz w:val="24"/>
          <w:szCs w:val="24"/>
        </w:rPr>
        <w:t xml:space="preserve"> </w:t>
      </w:r>
      <w:r w:rsidRPr="009E61C5">
        <w:rPr>
          <w:sz w:val="24"/>
          <w:szCs w:val="24"/>
        </w:rPr>
        <w:t>000</w:t>
      </w:r>
      <w:r w:rsidRPr="009E61C5">
        <w:rPr>
          <w:spacing w:val="-19"/>
          <w:sz w:val="24"/>
          <w:szCs w:val="24"/>
        </w:rPr>
        <w:t xml:space="preserve"> </w:t>
      </w:r>
      <w:r w:rsidRPr="009E61C5">
        <w:rPr>
          <w:sz w:val="24"/>
          <w:szCs w:val="24"/>
        </w:rPr>
        <w:t>000 долларов США либо эквивалент в иной иностранной</w:t>
      </w:r>
      <w:r w:rsidRPr="009E61C5">
        <w:rPr>
          <w:spacing w:val="22"/>
          <w:sz w:val="24"/>
          <w:szCs w:val="24"/>
        </w:rPr>
        <w:t xml:space="preserve"> </w:t>
      </w:r>
      <w:r w:rsidR="00AA575A" w:rsidRPr="009E61C5">
        <w:rPr>
          <w:sz w:val="24"/>
          <w:szCs w:val="24"/>
        </w:rPr>
        <w:t>валюте</w:t>
      </w:r>
      <w:r w:rsidRPr="009E61C5">
        <w:rPr>
          <w:sz w:val="24"/>
          <w:szCs w:val="24"/>
        </w:rPr>
        <w:t>.</w:t>
      </w:r>
    </w:p>
    <w:p w:rsidR="009278DD" w:rsidRPr="009E61C5" w:rsidRDefault="009278DD" w:rsidP="009E61C5">
      <w:pPr>
        <w:pStyle w:val="a4"/>
        <w:numPr>
          <w:ilvl w:val="0"/>
          <w:numId w:val="8"/>
        </w:numPr>
        <w:tabs>
          <w:tab w:val="left" w:pos="1600"/>
        </w:tabs>
        <w:spacing w:before="0" w:line="276" w:lineRule="auto"/>
        <w:ind w:left="0" w:right="0" w:firstLine="851"/>
        <w:rPr>
          <w:sz w:val="24"/>
          <w:szCs w:val="24"/>
        </w:rPr>
      </w:pPr>
      <w:r w:rsidRPr="009E61C5">
        <w:rPr>
          <w:b/>
          <w:sz w:val="24"/>
          <w:szCs w:val="24"/>
        </w:rPr>
        <w:t>Ограничи</w:t>
      </w:r>
      <w:r w:rsidR="000721C9">
        <w:rPr>
          <w:b/>
          <w:sz w:val="24"/>
          <w:szCs w:val="24"/>
        </w:rPr>
        <w:t>ваем</w:t>
      </w:r>
      <w:r w:rsidRPr="009E61C5">
        <w:rPr>
          <w:sz w:val="24"/>
          <w:szCs w:val="24"/>
        </w:rPr>
        <w:t xml:space="preserve"> осуществление в течение календарного месяца переводов денежных средств физических лиц - резидентов за пределы территории Российской Федерации на свои счета (в</w:t>
      </w:r>
      <w:r w:rsidR="00AA575A" w:rsidRPr="009E61C5">
        <w:rPr>
          <w:sz w:val="24"/>
          <w:szCs w:val="24"/>
        </w:rPr>
        <w:t>кл</w:t>
      </w:r>
      <w:r w:rsidRPr="009E61C5">
        <w:rPr>
          <w:sz w:val="24"/>
          <w:szCs w:val="24"/>
        </w:rPr>
        <w:t>ады), открытые</w:t>
      </w:r>
      <w:r w:rsidRPr="009E61C5">
        <w:rPr>
          <w:spacing w:val="46"/>
          <w:sz w:val="24"/>
          <w:szCs w:val="24"/>
        </w:rPr>
        <w:t xml:space="preserve"> </w:t>
      </w:r>
      <w:r w:rsidRPr="009E61C5">
        <w:rPr>
          <w:sz w:val="24"/>
          <w:szCs w:val="24"/>
        </w:rPr>
        <w:t>в</w:t>
      </w:r>
      <w:r w:rsidR="00AA575A" w:rsidRPr="009E61C5">
        <w:rPr>
          <w:sz w:val="24"/>
          <w:szCs w:val="24"/>
        </w:rPr>
        <w:t xml:space="preserve"> </w:t>
      </w:r>
      <w:r w:rsidRPr="009E61C5">
        <w:rPr>
          <w:sz w:val="24"/>
          <w:szCs w:val="24"/>
        </w:rPr>
        <w:t>распо</w:t>
      </w:r>
      <w:r w:rsidR="00AA575A" w:rsidRPr="009E61C5">
        <w:rPr>
          <w:sz w:val="24"/>
          <w:szCs w:val="24"/>
        </w:rPr>
        <w:t>ложенных</w:t>
      </w:r>
      <w:r w:rsidRPr="009E61C5">
        <w:rPr>
          <w:sz w:val="24"/>
          <w:szCs w:val="24"/>
        </w:rPr>
        <w:t xml:space="preserve"> за  пределами  территории  </w:t>
      </w:r>
      <w:r w:rsidRPr="000721C9">
        <w:rPr>
          <w:sz w:val="23"/>
          <w:szCs w:val="23"/>
        </w:rPr>
        <w:t xml:space="preserve">Российской  Федерации  банках  и </w:t>
      </w:r>
      <w:r w:rsidR="00AA575A" w:rsidRPr="000721C9">
        <w:rPr>
          <w:sz w:val="23"/>
          <w:szCs w:val="23"/>
        </w:rPr>
        <w:t xml:space="preserve"> иных </w:t>
      </w:r>
      <w:r w:rsidRPr="000721C9">
        <w:rPr>
          <w:sz w:val="23"/>
          <w:szCs w:val="23"/>
        </w:rPr>
        <w:t>организациях финансового рынка, а также в пользу иных физических лиц</w:t>
      </w:r>
      <w:r w:rsidRPr="000721C9">
        <w:rPr>
          <w:spacing w:val="-16"/>
          <w:sz w:val="23"/>
          <w:szCs w:val="23"/>
        </w:rPr>
        <w:t xml:space="preserve"> </w:t>
      </w:r>
      <w:r w:rsidR="00AA575A" w:rsidRPr="000721C9">
        <w:rPr>
          <w:sz w:val="23"/>
          <w:szCs w:val="23"/>
        </w:rPr>
        <w:t>резидентов или</w:t>
      </w:r>
      <w:r w:rsidRPr="000721C9">
        <w:rPr>
          <w:spacing w:val="-15"/>
          <w:sz w:val="23"/>
          <w:szCs w:val="23"/>
        </w:rPr>
        <w:t xml:space="preserve"> </w:t>
      </w:r>
      <w:r w:rsidRPr="000721C9">
        <w:rPr>
          <w:sz w:val="23"/>
          <w:szCs w:val="23"/>
        </w:rPr>
        <w:t>нерезидентов),</w:t>
      </w:r>
      <w:r w:rsidRPr="000721C9">
        <w:rPr>
          <w:spacing w:val="-20"/>
          <w:sz w:val="23"/>
          <w:szCs w:val="23"/>
        </w:rPr>
        <w:t xml:space="preserve"> </w:t>
      </w:r>
      <w:r w:rsidRPr="000721C9">
        <w:rPr>
          <w:sz w:val="23"/>
          <w:szCs w:val="23"/>
        </w:rPr>
        <w:t>в</w:t>
      </w:r>
      <w:r w:rsidRPr="000721C9">
        <w:rPr>
          <w:spacing w:val="-16"/>
          <w:sz w:val="23"/>
          <w:szCs w:val="23"/>
        </w:rPr>
        <w:t xml:space="preserve"> </w:t>
      </w:r>
      <w:r w:rsidRPr="000721C9">
        <w:rPr>
          <w:sz w:val="23"/>
          <w:szCs w:val="23"/>
        </w:rPr>
        <w:t>том</w:t>
      </w:r>
      <w:r w:rsidRPr="000721C9">
        <w:rPr>
          <w:spacing w:val="-8"/>
          <w:sz w:val="23"/>
          <w:szCs w:val="23"/>
        </w:rPr>
        <w:t xml:space="preserve"> </w:t>
      </w:r>
      <w:r w:rsidRPr="000721C9">
        <w:rPr>
          <w:sz w:val="23"/>
          <w:szCs w:val="23"/>
        </w:rPr>
        <w:t>числе</w:t>
      </w:r>
      <w:r w:rsidRPr="000721C9">
        <w:rPr>
          <w:spacing w:val="-4"/>
          <w:sz w:val="23"/>
          <w:szCs w:val="23"/>
        </w:rPr>
        <w:t xml:space="preserve"> </w:t>
      </w:r>
      <w:r w:rsidRPr="000721C9">
        <w:rPr>
          <w:sz w:val="23"/>
          <w:szCs w:val="23"/>
        </w:rPr>
        <w:t>являющихся</w:t>
      </w:r>
      <w:r w:rsidRPr="000721C9">
        <w:rPr>
          <w:spacing w:val="2"/>
          <w:sz w:val="23"/>
          <w:szCs w:val="23"/>
        </w:rPr>
        <w:t xml:space="preserve"> </w:t>
      </w:r>
      <w:r w:rsidRPr="000721C9">
        <w:rPr>
          <w:sz w:val="23"/>
          <w:szCs w:val="23"/>
        </w:rPr>
        <w:t>их</w:t>
      </w:r>
      <w:r w:rsidRPr="000721C9">
        <w:rPr>
          <w:spacing w:val="-19"/>
          <w:sz w:val="23"/>
          <w:szCs w:val="23"/>
        </w:rPr>
        <w:t xml:space="preserve"> </w:t>
      </w:r>
      <w:r w:rsidRPr="000721C9">
        <w:rPr>
          <w:sz w:val="23"/>
          <w:szCs w:val="23"/>
        </w:rPr>
        <w:t>супругами</w:t>
      </w:r>
      <w:r w:rsidRPr="000721C9">
        <w:rPr>
          <w:spacing w:val="-7"/>
          <w:sz w:val="23"/>
          <w:szCs w:val="23"/>
        </w:rPr>
        <w:t xml:space="preserve"> </w:t>
      </w:r>
      <w:r w:rsidRPr="000721C9">
        <w:rPr>
          <w:sz w:val="23"/>
          <w:szCs w:val="23"/>
        </w:rPr>
        <w:t>или близ</w:t>
      </w:r>
      <w:r w:rsidR="00AA575A" w:rsidRPr="000721C9">
        <w:rPr>
          <w:sz w:val="23"/>
          <w:szCs w:val="23"/>
        </w:rPr>
        <w:t>ки</w:t>
      </w:r>
      <w:r w:rsidRPr="000721C9">
        <w:rPr>
          <w:sz w:val="23"/>
          <w:szCs w:val="23"/>
        </w:rPr>
        <w:t xml:space="preserve">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721C9">
        <w:rPr>
          <w:sz w:val="23"/>
          <w:szCs w:val="23"/>
        </w:rPr>
        <w:t>неполнородными</w:t>
      </w:r>
      <w:proofErr w:type="spellEnd"/>
      <w:r w:rsidRPr="000721C9">
        <w:rPr>
          <w:sz w:val="23"/>
          <w:szCs w:val="23"/>
        </w:rPr>
        <w:t xml:space="preserve"> (имеющими общих отца или мать) братьями и сестрами,</w:t>
      </w:r>
      <w:r w:rsidRPr="009E61C5">
        <w:rPr>
          <w:sz w:val="24"/>
          <w:szCs w:val="24"/>
        </w:rPr>
        <w:t xml:space="preserve"> усыновителями</w:t>
      </w:r>
      <w:r w:rsidRPr="009E61C5">
        <w:rPr>
          <w:spacing w:val="13"/>
          <w:sz w:val="24"/>
          <w:szCs w:val="24"/>
        </w:rPr>
        <w:t xml:space="preserve"> </w:t>
      </w:r>
      <w:r w:rsidRPr="009E61C5">
        <w:rPr>
          <w:sz w:val="24"/>
          <w:szCs w:val="24"/>
        </w:rPr>
        <w:t>и усыновленными):</w:t>
      </w:r>
    </w:p>
    <w:p w:rsidR="00FE57A9" w:rsidRDefault="009278DD" w:rsidP="009E61C5">
      <w:pPr>
        <w:pStyle w:val="a4"/>
        <w:numPr>
          <w:ilvl w:val="0"/>
          <w:numId w:val="5"/>
        </w:numPr>
        <w:tabs>
          <w:tab w:val="left" w:pos="1201"/>
        </w:tabs>
        <w:spacing w:before="0" w:line="276" w:lineRule="auto"/>
        <w:ind w:left="0" w:right="0" w:firstLine="679"/>
        <w:rPr>
          <w:sz w:val="38"/>
        </w:rPr>
      </w:pPr>
      <w:proofErr w:type="gramStart"/>
      <w:r w:rsidRPr="009E61C5">
        <w:rPr>
          <w:sz w:val="24"/>
          <w:szCs w:val="24"/>
        </w:rPr>
        <w:t>со  своих</w:t>
      </w:r>
      <w:proofErr w:type="gramEnd"/>
      <w:r w:rsidRPr="009E61C5">
        <w:rPr>
          <w:sz w:val="24"/>
          <w:szCs w:val="24"/>
        </w:rPr>
        <w:t xml:space="preserve">  счетов,  открытых  в  кредитной  организации,  </w:t>
      </w:r>
      <w:r w:rsidRPr="009E61C5">
        <w:rPr>
          <w:w w:val="90"/>
          <w:sz w:val="24"/>
          <w:szCs w:val="24"/>
        </w:rPr>
        <w:t xml:space="preserve">—   </w:t>
      </w:r>
      <w:r w:rsidRPr="009E61C5">
        <w:rPr>
          <w:sz w:val="24"/>
          <w:szCs w:val="24"/>
        </w:rPr>
        <w:t xml:space="preserve">суммой в размере 1 000 000 долларов США либо эквивалент в иной иностранной </w:t>
      </w:r>
      <w:r w:rsidR="00AA575A" w:rsidRPr="009E61C5">
        <w:rPr>
          <w:sz w:val="24"/>
          <w:szCs w:val="24"/>
        </w:rPr>
        <w:t>валюте.</w:t>
      </w:r>
      <w:r w:rsidR="009E61C5">
        <w:rPr>
          <w:sz w:val="38"/>
        </w:rPr>
        <w:t xml:space="preserve"> </w:t>
      </w:r>
    </w:p>
    <w:p w:rsidR="009E61C5" w:rsidRPr="009E61C5" w:rsidRDefault="009E61C5" w:rsidP="009E61C5">
      <w:pPr>
        <w:pStyle w:val="a4"/>
        <w:tabs>
          <w:tab w:val="left" w:pos="1201"/>
        </w:tabs>
        <w:spacing w:before="0" w:line="276" w:lineRule="auto"/>
        <w:ind w:left="679" w:right="0" w:firstLine="0"/>
        <w:jc w:val="right"/>
        <w:rPr>
          <w:b/>
          <w:sz w:val="24"/>
          <w:szCs w:val="24"/>
        </w:rPr>
      </w:pPr>
      <w:r w:rsidRPr="009E61C5">
        <w:rPr>
          <w:b/>
          <w:sz w:val="24"/>
          <w:szCs w:val="24"/>
        </w:rPr>
        <w:lastRenderedPageBreak/>
        <w:t>Информация Банка России от 31.03.2023</w:t>
      </w:r>
    </w:p>
    <w:sectPr w:rsidR="009E61C5" w:rsidRPr="009E61C5" w:rsidSect="009E61C5">
      <w:pgSz w:w="11910" w:h="16840"/>
      <w:pgMar w:top="284" w:right="10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6DD"/>
    <w:multiLevelType w:val="multilevel"/>
    <w:tmpl w:val="A95E0A50"/>
    <w:lvl w:ilvl="0">
      <w:start w:val="2"/>
      <w:numFmt w:val="decimal"/>
      <w:lvlText w:val="%1"/>
      <w:lvlJc w:val="left"/>
      <w:pPr>
        <w:ind w:left="108" w:hanging="7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24"/>
        <w:jc w:val="right"/>
      </w:pPr>
      <w:rPr>
        <w:rFonts w:ascii="Times New Roman" w:eastAsia="Times New Roman" w:hAnsi="Times New Roman" w:cs="Times New Roman" w:hint="default"/>
        <w:spacing w:val="-33"/>
        <w:w w:val="5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280" w:hanging="207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6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4F01C8A"/>
    <w:multiLevelType w:val="multilevel"/>
    <w:tmpl w:val="570019A2"/>
    <w:lvl w:ilvl="0">
      <w:start w:val="1"/>
      <w:numFmt w:val="decimal"/>
      <w:lvlText w:val="%1."/>
      <w:lvlJc w:val="left"/>
      <w:pPr>
        <w:ind w:left="192" w:hanging="25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6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5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2DC063DB"/>
    <w:multiLevelType w:val="hybridMultilevel"/>
    <w:tmpl w:val="6082DFEC"/>
    <w:lvl w:ilvl="0" w:tplc="BDCE32EE">
      <w:start w:val="2"/>
      <w:numFmt w:val="decimal"/>
      <w:lvlText w:val="%1."/>
      <w:lvlJc w:val="left"/>
      <w:pPr>
        <w:ind w:left="-25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64" w:hanging="360"/>
      </w:pPr>
    </w:lvl>
    <w:lvl w:ilvl="2" w:tplc="0419001B" w:tentative="1">
      <w:start w:val="1"/>
      <w:numFmt w:val="lowerRoman"/>
      <w:lvlText w:val="%3."/>
      <w:lvlJc w:val="right"/>
      <w:pPr>
        <w:ind w:left="1184" w:hanging="180"/>
      </w:pPr>
    </w:lvl>
    <w:lvl w:ilvl="3" w:tplc="0419000F" w:tentative="1">
      <w:start w:val="1"/>
      <w:numFmt w:val="decimal"/>
      <w:lvlText w:val="%4."/>
      <w:lvlJc w:val="left"/>
      <w:pPr>
        <w:ind w:left="1904" w:hanging="360"/>
      </w:pPr>
    </w:lvl>
    <w:lvl w:ilvl="4" w:tplc="04190019" w:tentative="1">
      <w:start w:val="1"/>
      <w:numFmt w:val="lowerLetter"/>
      <w:lvlText w:val="%5."/>
      <w:lvlJc w:val="left"/>
      <w:pPr>
        <w:ind w:left="2624" w:hanging="360"/>
      </w:pPr>
    </w:lvl>
    <w:lvl w:ilvl="5" w:tplc="0419001B" w:tentative="1">
      <w:start w:val="1"/>
      <w:numFmt w:val="lowerRoman"/>
      <w:lvlText w:val="%6."/>
      <w:lvlJc w:val="right"/>
      <w:pPr>
        <w:ind w:left="3344" w:hanging="180"/>
      </w:pPr>
    </w:lvl>
    <w:lvl w:ilvl="6" w:tplc="0419000F" w:tentative="1">
      <w:start w:val="1"/>
      <w:numFmt w:val="decimal"/>
      <w:lvlText w:val="%7."/>
      <w:lvlJc w:val="left"/>
      <w:pPr>
        <w:ind w:left="4064" w:hanging="360"/>
      </w:pPr>
    </w:lvl>
    <w:lvl w:ilvl="7" w:tplc="04190019" w:tentative="1">
      <w:start w:val="1"/>
      <w:numFmt w:val="lowerLetter"/>
      <w:lvlText w:val="%8."/>
      <w:lvlJc w:val="left"/>
      <w:pPr>
        <w:ind w:left="4784" w:hanging="360"/>
      </w:pPr>
    </w:lvl>
    <w:lvl w:ilvl="8" w:tplc="0419001B" w:tentative="1">
      <w:start w:val="1"/>
      <w:numFmt w:val="lowerRoman"/>
      <w:lvlText w:val="%9."/>
      <w:lvlJc w:val="right"/>
      <w:pPr>
        <w:ind w:left="5504" w:hanging="180"/>
      </w:pPr>
    </w:lvl>
  </w:abstractNum>
  <w:abstractNum w:abstractNumId="3" w15:restartNumberingAfterBreak="0">
    <w:nsid w:val="35BB7DE4"/>
    <w:multiLevelType w:val="hybridMultilevel"/>
    <w:tmpl w:val="B6B8574E"/>
    <w:lvl w:ilvl="0" w:tplc="1C320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A169CC"/>
    <w:multiLevelType w:val="hybridMultilevel"/>
    <w:tmpl w:val="2A3EFC28"/>
    <w:lvl w:ilvl="0" w:tplc="54D6092C">
      <w:numFmt w:val="bullet"/>
      <w:lvlText w:val="-"/>
      <w:lvlJc w:val="left"/>
      <w:pPr>
        <w:ind w:left="277" w:hanging="265"/>
      </w:pPr>
      <w:rPr>
        <w:rFonts w:hint="default"/>
        <w:w w:val="98"/>
        <w:lang w:val="ru-RU" w:eastAsia="en-US" w:bidi="ar-SA"/>
      </w:rPr>
    </w:lvl>
    <w:lvl w:ilvl="1" w:tplc="37B0A264">
      <w:numFmt w:val="bullet"/>
      <w:lvlText w:val="•"/>
      <w:lvlJc w:val="left"/>
      <w:pPr>
        <w:ind w:left="1206" w:hanging="265"/>
      </w:pPr>
      <w:rPr>
        <w:rFonts w:hint="default"/>
        <w:lang w:val="ru-RU" w:eastAsia="en-US" w:bidi="ar-SA"/>
      </w:rPr>
    </w:lvl>
    <w:lvl w:ilvl="2" w:tplc="5DB42670">
      <w:numFmt w:val="bullet"/>
      <w:lvlText w:val="•"/>
      <w:lvlJc w:val="left"/>
      <w:pPr>
        <w:ind w:left="2132" w:hanging="265"/>
      </w:pPr>
      <w:rPr>
        <w:rFonts w:hint="default"/>
        <w:lang w:val="ru-RU" w:eastAsia="en-US" w:bidi="ar-SA"/>
      </w:rPr>
    </w:lvl>
    <w:lvl w:ilvl="3" w:tplc="13C00476">
      <w:numFmt w:val="bullet"/>
      <w:lvlText w:val="•"/>
      <w:lvlJc w:val="left"/>
      <w:pPr>
        <w:ind w:left="3059" w:hanging="265"/>
      </w:pPr>
      <w:rPr>
        <w:rFonts w:hint="default"/>
        <w:lang w:val="ru-RU" w:eastAsia="en-US" w:bidi="ar-SA"/>
      </w:rPr>
    </w:lvl>
    <w:lvl w:ilvl="4" w:tplc="6D664BAA">
      <w:numFmt w:val="bullet"/>
      <w:lvlText w:val="•"/>
      <w:lvlJc w:val="left"/>
      <w:pPr>
        <w:ind w:left="3985" w:hanging="265"/>
      </w:pPr>
      <w:rPr>
        <w:rFonts w:hint="default"/>
        <w:lang w:val="ru-RU" w:eastAsia="en-US" w:bidi="ar-SA"/>
      </w:rPr>
    </w:lvl>
    <w:lvl w:ilvl="5" w:tplc="09D2FBC0">
      <w:numFmt w:val="bullet"/>
      <w:lvlText w:val="•"/>
      <w:lvlJc w:val="left"/>
      <w:pPr>
        <w:ind w:left="4912" w:hanging="265"/>
      </w:pPr>
      <w:rPr>
        <w:rFonts w:hint="default"/>
        <w:lang w:val="ru-RU" w:eastAsia="en-US" w:bidi="ar-SA"/>
      </w:rPr>
    </w:lvl>
    <w:lvl w:ilvl="6" w:tplc="B23E8118">
      <w:numFmt w:val="bullet"/>
      <w:lvlText w:val="•"/>
      <w:lvlJc w:val="left"/>
      <w:pPr>
        <w:ind w:left="5838" w:hanging="265"/>
      </w:pPr>
      <w:rPr>
        <w:rFonts w:hint="default"/>
        <w:lang w:val="ru-RU" w:eastAsia="en-US" w:bidi="ar-SA"/>
      </w:rPr>
    </w:lvl>
    <w:lvl w:ilvl="7" w:tplc="DF264284">
      <w:numFmt w:val="bullet"/>
      <w:lvlText w:val="•"/>
      <w:lvlJc w:val="left"/>
      <w:pPr>
        <w:ind w:left="6764" w:hanging="265"/>
      </w:pPr>
      <w:rPr>
        <w:rFonts w:hint="default"/>
        <w:lang w:val="ru-RU" w:eastAsia="en-US" w:bidi="ar-SA"/>
      </w:rPr>
    </w:lvl>
    <w:lvl w:ilvl="8" w:tplc="1CB6B9A2">
      <w:numFmt w:val="bullet"/>
      <w:lvlText w:val="•"/>
      <w:lvlJc w:val="left"/>
      <w:pPr>
        <w:ind w:left="7691" w:hanging="265"/>
      </w:pPr>
      <w:rPr>
        <w:rFonts w:hint="default"/>
        <w:lang w:val="ru-RU" w:eastAsia="en-US" w:bidi="ar-SA"/>
      </w:rPr>
    </w:lvl>
  </w:abstractNum>
  <w:abstractNum w:abstractNumId="5" w15:restartNumberingAfterBreak="0">
    <w:nsid w:val="3B085741"/>
    <w:multiLevelType w:val="hybridMultilevel"/>
    <w:tmpl w:val="2B5E3C52"/>
    <w:lvl w:ilvl="0" w:tplc="799A9010">
      <w:start w:val="1"/>
      <w:numFmt w:val="decimal"/>
      <w:lvlText w:val="%1."/>
      <w:lvlJc w:val="left"/>
      <w:pPr>
        <w:ind w:left="1063" w:hanging="212"/>
        <w:jc w:val="right"/>
      </w:pPr>
      <w:rPr>
        <w:rFonts w:ascii="Times New Roman" w:eastAsia="Times New Roman" w:hAnsi="Times New Roman" w:cs="Times New Roman" w:hint="default"/>
        <w:spacing w:val="-32"/>
        <w:w w:val="94"/>
        <w:sz w:val="25"/>
        <w:szCs w:val="25"/>
        <w:lang w:val="ru-RU" w:eastAsia="en-US" w:bidi="ar-SA"/>
      </w:rPr>
    </w:lvl>
    <w:lvl w:ilvl="1" w:tplc="4B2C486C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2" w:tplc="EAB48DC8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3" w:tplc="AE14C934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6B1C7030">
      <w:numFmt w:val="bullet"/>
      <w:lvlText w:val="•"/>
      <w:lvlJc w:val="left"/>
      <w:pPr>
        <w:ind w:left="3885" w:hanging="212"/>
      </w:pPr>
      <w:rPr>
        <w:rFonts w:hint="default"/>
        <w:lang w:val="ru-RU" w:eastAsia="en-US" w:bidi="ar-SA"/>
      </w:rPr>
    </w:lvl>
    <w:lvl w:ilvl="5" w:tplc="81CAA9D0">
      <w:numFmt w:val="bullet"/>
      <w:lvlText w:val="•"/>
      <w:lvlJc w:val="left"/>
      <w:pPr>
        <w:ind w:left="4812" w:hanging="212"/>
      </w:pPr>
      <w:rPr>
        <w:rFonts w:hint="default"/>
        <w:lang w:val="ru-RU" w:eastAsia="en-US" w:bidi="ar-SA"/>
      </w:rPr>
    </w:lvl>
    <w:lvl w:ilvl="6" w:tplc="2654BF04">
      <w:numFmt w:val="bullet"/>
      <w:lvlText w:val="•"/>
      <w:lvlJc w:val="left"/>
      <w:pPr>
        <w:ind w:left="5738" w:hanging="212"/>
      </w:pPr>
      <w:rPr>
        <w:rFonts w:hint="default"/>
        <w:lang w:val="ru-RU" w:eastAsia="en-US" w:bidi="ar-SA"/>
      </w:rPr>
    </w:lvl>
    <w:lvl w:ilvl="7" w:tplc="B75E4112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A850AF38">
      <w:numFmt w:val="bullet"/>
      <w:lvlText w:val="•"/>
      <w:lvlJc w:val="left"/>
      <w:pPr>
        <w:ind w:left="7591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802272D"/>
    <w:multiLevelType w:val="multilevel"/>
    <w:tmpl w:val="9BDA69CE"/>
    <w:lvl w:ilvl="0">
      <w:start w:val="1"/>
      <w:numFmt w:val="decimal"/>
      <w:lvlText w:val="%1"/>
      <w:lvlJc w:val="left"/>
      <w:pPr>
        <w:ind w:left="125" w:hanging="4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5" w:hanging="46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8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466"/>
      </w:pPr>
      <w:rPr>
        <w:rFonts w:hint="default"/>
        <w:lang w:val="ru-RU" w:eastAsia="en-US" w:bidi="ar-SA"/>
      </w:rPr>
    </w:lvl>
  </w:abstractNum>
  <w:abstractNum w:abstractNumId="7" w15:restartNumberingAfterBreak="0">
    <w:nsid w:val="5B243215"/>
    <w:multiLevelType w:val="hybridMultilevel"/>
    <w:tmpl w:val="174E7516"/>
    <w:lvl w:ilvl="0" w:tplc="38C2BB78">
      <w:numFmt w:val="bullet"/>
      <w:lvlText w:val="-"/>
      <w:lvlJc w:val="left"/>
      <w:pPr>
        <w:ind w:left="259" w:hanging="26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23477DC">
      <w:numFmt w:val="bullet"/>
      <w:lvlText w:val="•"/>
      <w:lvlJc w:val="left"/>
      <w:pPr>
        <w:ind w:left="1188" w:hanging="261"/>
      </w:pPr>
      <w:rPr>
        <w:rFonts w:hint="default"/>
        <w:lang w:val="ru-RU" w:eastAsia="en-US" w:bidi="ar-SA"/>
      </w:rPr>
    </w:lvl>
    <w:lvl w:ilvl="2" w:tplc="B3843B56">
      <w:numFmt w:val="bullet"/>
      <w:lvlText w:val="•"/>
      <w:lvlJc w:val="left"/>
      <w:pPr>
        <w:ind w:left="2116" w:hanging="261"/>
      </w:pPr>
      <w:rPr>
        <w:rFonts w:hint="default"/>
        <w:lang w:val="ru-RU" w:eastAsia="en-US" w:bidi="ar-SA"/>
      </w:rPr>
    </w:lvl>
    <w:lvl w:ilvl="3" w:tplc="BA5013AA">
      <w:numFmt w:val="bullet"/>
      <w:lvlText w:val="•"/>
      <w:lvlJc w:val="left"/>
      <w:pPr>
        <w:ind w:left="3045" w:hanging="261"/>
      </w:pPr>
      <w:rPr>
        <w:rFonts w:hint="default"/>
        <w:lang w:val="ru-RU" w:eastAsia="en-US" w:bidi="ar-SA"/>
      </w:rPr>
    </w:lvl>
    <w:lvl w:ilvl="4" w:tplc="D0D871DC">
      <w:numFmt w:val="bullet"/>
      <w:lvlText w:val="•"/>
      <w:lvlJc w:val="left"/>
      <w:pPr>
        <w:ind w:left="3973" w:hanging="261"/>
      </w:pPr>
      <w:rPr>
        <w:rFonts w:hint="default"/>
        <w:lang w:val="ru-RU" w:eastAsia="en-US" w:bidi="ar-SA"/>
      </w:rPr>
    </w:lvl>
    <w:lvl w:ilvl="5" w:tplc="6DCED05C">
      <w:numFmt w:val="bullet"/>
      <w:lvlText w:val="•"/>
      <w:lvlJc w:val="left"/>
      <w:pPr>
        <w:ind w:left="4902" w:hanging="261"/>
      </w:pPr>
      <w:rPr>
        <w:rFonts w:hint="default"/>
        <w:lang w:val="ru-RU" w:eastAsia="en-US" w:bidi="ar-SA"/>
      </w:rPr>
    </w:lvl>
    <w:lvl w:ilvl="6" w:tplc="154ECA06">
      <w:numFmt w:val="bullet"/>
      <w:lvlText w:val="•"/>
      <w:lvlJc w:val="left"/>
      <w:pPr>
        <w:ind w:left="5830" w:hanging="261"/>
      </w:pPr>
      <w:rPr>
        <w:rFonts w:hint="default"/>
        <w:lang w:val="ru-RU" w:eastAsia="en-US" w:bidi="ar-SA"/>
      </w:rPr>
    </w:lvl>
    <w:lvl w:ilvl="7" w:tplc="BB5A07E6">
      <w:numFmt w:val="bullet"/>
      <w:lvlText w:val="•"/>
      <w:lvlJc w:val="left"/>
      <w:pPr>
        <w:ind w:left="6758" w:hanging="261"/>
      </w:pPr>
      <w:rPr>
        <w:rFonts w:hint="default"/>
        <w:lang w:val="ru-RU" w:eastAsia="en-US" w:bidi="ar-SA"/>
      </w:rPr>
    </w:lvl>
    <w:lvl w:ilvl="8" w:tplc="659466EA">
      <w:numFmt w:val="bullet"/>
      <w:lvlText w:val="•"/>
      <w:lvlJc w:val="left"/>
      <w:pPr>
        <w:ind w:left="7687" w:hanging="2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E57A9"/>
    <w:rsid w:val="000721C9"/>
    <w:rsid w:val="004B5985"/>
    <w:rsid w:val="00585409"/>
    <w:rsid w:val="008236DD"/>
    <w:rsid w:val="009278DD"/>
    <w:rsid w:val="009E61C5"/>
    <w:rsid w:val="00AA575A"/>
    <w:rsid w:val="00AD07B1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9B30-905C-4FFE-A020-EA1244E3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22"/>
      <w:ind w:left="192" w:right="122" w:firstLine="67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Chetverikova_DF</cp:lastModifiedBy>
  <cp:revision>6</cp:revision>
  <dcterms:created xsi:type="dcterms:W3CDTF">2023-05-22T13:21:00Z</dcterms:created>
  <dcterms:modified xsi:type="dcterms:W3CDTF">2023-05-23T13:04:00Z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2001-01-01T00:00:00Z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2023-05-22T00:00:00Z</vt:filetime>
  </property>
</Properties>
</file>